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4B7E" w14:textId="5AE00613" w:rsidR="00280B86" w:rsidRPr="0028675E" w:rsidRDefault="0028675E" w:rsidP="0028675E">
      <w:pPr>
        <w:jc w:val="center"/>
        <w:rPr>
          <w:b/>
          <w:bCs/>
          <w:sz w:val="24"/>
          <w:szCs w:val="24"/>
        </w:rPr>
      </w:pPr>
      <w:r w:rsidRPr="0028675E">
        <w:rPr>
          <w:b/>
          <w:bCs/>
          <w:sz w:val="24"/>
          <w:szCs w:val="24"/>
        </w:rPr>
        <w:t>COLLEGE AND CAREER ASSESSMENT</w:t>
      </w:r>
    </w:p>
    <w:p w14:paraId="5F55DBF2" w14:textId="3E2B7E28" w:rsidR="0028675E" w:rsidRDefault="0028675E" w:rsidP="0028675E">
      <w:pPr>
        <w:jc w:val="center"/>
        <w:rPr>
          <w:i/>
          <w:iCs/>
        </w:rPr>
      </w:pPr>
      <w:r w:rsidRPr="0028675E">
        <w:rPr>
          <w:i/>
          <w:iCs/>
        </w:rPr>
        <w:t>Spring 2021</w:t>
      </w:r>
    </w:p>
    <w:p w14:paraId="259394C8" w14:textId="35DC64D1" w:rsidR="00AF657E" w:rsidRPr="00AF657E" w:rsidRDefault="00AF657E" w:rsidP="0028675E">
      <w:pPr>
        <w:jc w:val="center"/>
        <w:rPr>
          <w:b/>
          <w:bCs/>
        </w:rPr>
      </w:pPr>
      <w:r>
        <w:rPr>
          <w:b/>
          <w:bCs/>
        </w:rPr>
        <w:t>*** RETURN TO OFFICE BY APRIL 30 ***</w:t>
      </w:r>
    </w:p>
    <w:p w14:paraId="6B32FAFC" w14:textId="5A356C86" w:rsidR="0028675E" w:rsidRDefault="00D4062E">
      <w:r>
        <w:t>Please</w:t>
      </w:r>
      <w:r w:rsidR="0028675E">
        <w:t xml:space="preserve"> take</w:t>
      </w:r>
      <w:r w:rsidR="00E0678A">
        <w:t xml:space="preserve"> the </w:t>
      </w:r>
      <w:r w:rsidR="00E0678A" w:rsidRPr="006A6F3D">
        <w:rPr>
          <w:b/>
          <w:bCs/>
        </w:rPr>
        <w:t>Holland Code (RIASEC)</w:t>
      </w:r>
      <w:r w:rsidR="00647C03">
        <w:rPr>
          <w:b/>
          <w:bCs/>
        </w:rPr>
        <w:t xml:space="preserve">; </w:t>
      </w:r>
      <w:r w:rsidR="00647C03" w:rsidRPr="00647C03">
        <w:t>it’s a</w:t>
      </w:r>
      <w:r w:rsidR="00647C03">
        <w:rPr>
          <w:b/>
          <w:bCs/>
        </w:rPr>
        <w:t xml:space="preserve"> </w:t>
      </w:r>
      <w:r w:rsidR="0028675E">
        <w:t>college and career assessment</w:t>
      </w:r>
      <w:r w:rsidR="00F46D85">
        <w:t>. This assessment is based</w:t>
      </w:r>
      <w:r w:rsidR="0028675E" w:rsidRPr="0028675E">
        <w:t xml:space="preserve"> on the work of John Holland. </w:t>
      </w:r>
      <w:r w:rsidR="0028675E">
        <w:t xml:space="preserve">Holland believed that </w:t>
      </w:r>
      <w:r w:rsidR="006A6F3D">
        <w:t>“</w:t>
      </w:r>
      <w:r w:rsidR="0028675E">
        <w:t>personalities seek out and flourish in career environments they fit and that jobs and career environments are classifiable by the personalities that flourish in them”</w:t>
      </w:r>
      <w:r w:rsidR="006A6F3D">
        <w:t xml:space="preserve"> </w:t>
      </w:r>
      <w:r w:rsidR="006A6F3D">
        <w:rPr>
          <w:rStyle w:val="FootnoteReference"/>
        </w:rPr>
        <w:footnoteReference w:id="1"/>
      </w:r>
      <w:r w:rsidR="0028675E">
        <w:t xml:space="preserve"> </w:t>
      </w:r>
      <w:r w:rsidR="00542996">
        <w:t>.</w:t>
      </w:r>
      <w:r w:rsidR="006A6F3D">
        <w:t xml:space="preserve"> </w:t>
      </w:r>
      <w:r w:rsidR="0093612B">
        <w:t>The Holland Code</w:t>
      </w:r>
      <w:r w:rsidR="0028675E" w:rsidRPr="0028675E">
        <w:t xml:space="preserve"> </w:t>
      </w:r>
      <w:r w:rsidR="009A542C">
        <w:t>categorizes</w:t>
      </w:r>
      <w:r w:rsidR="0028675E" w:rsidRPr="0028675E">
        <w:t xml:space="preserve"> </w:t>
      </w:r>
      <w:r w:rsidR="00FC15C9">
        <w:t>assessment-takers</w:t>
      </w:r>
      <w:r w:rsidR="0028675E" w:rsidRPr="0028675E">
        <w:t xml:space="preserve"> on the basis of their suitability for six different categories of occupations. The six types yield the RIASEC acronym</w:t>
      </w:r>
      <w:r w:rsidR="006A6F3D">
        <w:t xml:space="preserve"> [</w:t>
      </w:r>
      <w:r w:rsidR="006A6F3D" w:rsidRPr="00364E36">
        <w:rPr>
          <w:b/>
          <w:bCs/>
        </w:rPr>
        <w:t>R</w:t>
      </w:r>
      <w:r w:rsidR="006A6F3D">
        <w:t xml:space="preserve">ealistic </w:t>
      </w:r>
      <w:r w:rsidR="006A6F3D" w:rsidRPr="00364E36">
        <w:rPr>
          <w:b/>
          <w:bCs/>
        </w:rPr>
        <w:t>I</w:t>
      </w:r>
      <w:r w:rsidR="006A6F3D">
        <w:t xml:space="preserve">nvestigative </w:t>
      </w:r>
      <w:r w:rsidR="006A6F3D" w:rsidRPr="00364E36">
        <w:rPr>
          <w:b/>
          <w:bCs/>
        </w:rPr>
        <w:t>A</w:t>
      </w:r>
      <w:r w:rsidR="006A6F3D">
        <w:t xml:space="preserve">rtistic </w:t>
      </w:r>
      <w:r w:rsidR="006A6F3D" w:rsidRPr="00364E36">
        <w:rPr>
          <w:b/>
          <w:bCs/>
        </w:rPr>
        <w:t>S</w:t>
      </w:r>
      <w:r w:rsidR="006A6F3D">
        <w:t xml:space="preserve">ocial </w:t>
      </w:r>
      <w:r w:rsidR="006A6F3D" w:rsidRPr="00364E36">
        <w:rPr>
          <w:b/>
          <w:bCs/>
        </w:rPr>
        <w:t>E</w:t>
      </w:r>
      <w:r w:rsidR="006A6F3D">
        <w:t xml:space="preserve">nterprising </w:t>
      </w:r>
      <w:r w:rsidR="006A6F3D" w:rsidRPr="00364E36">
        <w:rPr>
          <w:b/>
          <w:bCs/>
        </w:rPr>
        <w:t>C</w:t>
      </w:r>
      <w:r w:rsidR="006A6F3D">
        <w:t>onventional]</w:t>
      </w:r>
      <w:r w:rsidR="0028675E" w:rsidRPr="0028675E">
        <w:t>, by which the theory is also commonly known.</w:t>
      </w:r>
      <w:r w:rsidR="006A6F3D">
        <w:t xml:space="preserve"> </w:t>
      </w:r>
      <w:r w:rsidR="0028675E" w:rsidRPr="0028675E">
        <w:t xml:space="preserve"> Th</w:t>
      </w:r>
      <w:r w:rsidR="00750806">
        <w:t xml:space="preserve">is </w:t>
      </w:r>
      <w:r w:rsidR="0021148F">
        <w:t>assessment</w:t>
      </w:r>
      <w:r w:rsidR="0028675E" w:rsidRPr="0028675E">
        <w:t xml:space="preserve"> has come to dominate the field of career counseling and has been incorporated into most of the popular assessments used in the field</w:t>
      </w:r>
      <w:r w:rsidR="00542996">
        <w:t xml:space="preserve"> </w:t>
      </w:r>
      <w:r w:rsidR="00542996">
        <w:rPr>
          <w:rStyle w:val="FootnoteReference"/>
        </w:rPr>
        <w:footnoteReference w:id="2"/>
      </w:r>
      <w:r w:rsidR="006A6F3D">
        <w:t xml:space="preserve"> </w:t>
      </w:r>
      <w:r w:rsidR="0028675E" w:rsidRPr="0028675E">
        <w:t>.</w:t>
      </w:r>
      <w:r w:rsidR="00A2416C">
        <w:t xml:space="preserve"> There is no charge to take the test. </w:t>
      </w:r>
    </w:p>
    <w:p w14:paraId="3C5EC914" w14:textId="05F97274" w:rsidR="007D448F" w:rsidRDefault="00C45513" w:rsidP="007D448F">
      <w:pPr>
        <w:pStyle w:val="ListParagraph"/>
        <w:numPr>
          <w:ilvl w:val="0"/>
          <w:numId w:val="1"/>
        </w:numPr>
      </w:pPr>
      <w:r>
        <w:t>Take the assessment.</w:t>
      </w:r>
    </w:p>
    <w:p w14:paraId="4DA880BD" w14:textId="0E16736A" w:rsidR="00C45513" w:rsidRDefault="00C45513" w:rsidP="00C45513">
      <w:pPr>
        <w:pStyle w:val="ListParagraph"/>
        <w:numPr>
          <w:ilvl w:val="0"/>
          <w:numId w:val="2"/>
        </w:numPr>
      </w:pPr>
      <w:r>
        <w:t>Search `123</w:t>
      </w:r>
      <w:r w:rsidR="004E2F96">
        <w:t>.test.com</w:t>
      </w:r>
    </w:p>
    <w:p w14:paraId="0E566049" w14:textId="0F71358D" w:rsidR="004E2F96" w:rsidRDefault="004E2F96" w:rsidP="00C45513">
      <w:pPr>
        <w:pStyle w:val="ListParagraph"/>
        <w:numPr>
          <w:ilvl w:val="0"/>
          <w:numId w:val="2"/>
        </w:numPr>
      </w:pPr>
      <w:r>
        <w:t>Select “Career” from the column on the right side of the page</w:t>
      </w:r>
      <w:r w:rsidR="003A5B09">
        <w:t>. This will give you access to the assessment</w:t>
      </w:r>
    </w:p>
    <w:p w14:paraId="6DF645F2" w14:textId="0CD2B3C7" w:rsidR="00A2416C" w:rsidRDefault="000D03F7" w:rsidP="00C45513">
      <w:pPr>
        <w:pStyle w:val="ListParagraph"/>
        <w:numPr>
          <w:ilvl w:val="0"/>
          <w:numId w:val="2"/>
        </w:numPr>
      </w:pPr>
      <w:r>
        <w:t>It takes about 5-10 minutes to complete</w:t>
      </w:r>
    </w:p>
    <w:p w14:paraId="0A478355" w14:textId="079425C0" w:rsidR="000D03F7" w:rsidRDefault="000D03F7" w:rsidP="00C45513">
      <w:pPr>
        <w:pStyle w:val="ListParagraph"/>
        <w:numPr>
          <w:ilvl w:val="0"/>
          <w:numId w:val="2"/>
        </w:numPr>
      </w:pPr>
      <w:r>
        <w:t>Record</w:t>
      </w:r>
      <w:r w:rsidR="005453DD">
        <w:t xml:space="preserve"> the first three letters of your results</w:t>
      </w:r>
      <w:r w:rsidR="006F54CA">
        <w:t xml:space="preserve"> below</w:t>
      </w:r>
      <w:r w:rsidR="005453DD">
        <w:t xml:space="preserve">. </w:t>
      </w:r>
      <w:r w:rsidR="00DE346C">
        <w:t>(When I took the assessment, my first three letters were S A I</w:t>
      </w:r>
      <w:r w:rsidR="00FC0FCF">
        <w:t xml:space="preserve"> = Social Artistic Investigative</w:t>
      </w:r>
      <w:r w:rsidR="00DE346C">
        <w:t>)</w:t>
      </w:r>
    </w:p>
    <w:p w14:paraId="5ACEC146" w14:textId="77777777" w:rsidR="008C2824" w:rsidRDefault="00DD02CE" w:rsidP="006F54CA">
      <w:pPr>
        <w:pStyle w:val="ListParagraph"/>
        <w:numPr>
          <w:ilvl w:val="0"/>
          <w:numId w:val="1"/>
        </w:numPr>
      </w:pPr>
      <w:r>
        <w:t>To apply your Holland Code results, you’ll use the Ohio State University website</w:t>
      </w:r>
      <w:r w:rsidR="009F4BA2">
        <w:t xml:space="preserve">. Search </w:t>
      </w:r>
      <w:r w:rsidR="00327097">
        <w:t xml:space="preserve">“OSU majors by Holland Code”. You will access a document that </w:t>
      </w:r>
      <w:r w:rsidR="008C0E03">
        <w:t xml:space="preserve">groups university majors by the first two letters of a person’s Holland Code results. </w:t>
      </w:r>
    </w:p>
    <w:p w14:paraId="7B655174" w14:textId="747AC0F6" w:rsidR="006F54CA" w:rsidRDefault="003B049F" w:rsidP="00FE1642">
      <w:pPr>
        <w:pStyle w:val="ListParagraph"/>
        <w:numPr>
          <w:ilvl w:val="0"/>
          <w:numId w:val="2"/>
        </w:numPr>
      </w:pPr>
      <w:r>
        <w:t xml:space="preserve">Scroll though the groupings until you find </w:t>
      </w:r>
      <w:r w:rsidR="00FD7D5A">
        <w:t xml:space="preserve">the grouping that matches your results. For example, </w:t>
      </w:r>
      <w:r w:rsidR="00103179">
        <w:t xml:space="preserve">my results were S A I, so I found the grouping under S A on page 9 and looked through the recommended majors. </w:t>
      </w:r>
    </w:p>
    <w:p w14:paraId="2449A0B8" w14:textId="51EAA9F8" w:rsidR="00FE1642" w:rsidRDefault="00FE1642" w:rsidP="00FE1642">
      <w:pPr>
        <w:pStyle w:val="ListParagraph"/>
        <w:numPr>
          <w:ilvl w:val="0"/>
          <w:numId w:val="2"/>
        </w:numPr>
      </w:pPr>
      <w:r>
        <w:t>Record any of the recommended college majors or occupations that interest you</w:t>
      </w:r>
      <w:r w:rsidR="000819D1">
        <w:t xml:space="preserve"> below. </w:t>
      </w:r>
    </w:p>
    <w:p w14:paraId="32875E25" w14:textId="090DEF53" w:rsidR="000819D1" w:rsidRDefault="009F7BE6" w:rsidP="000819D1">
      <w:pPr>
        <w:pStyle w:val="ListParagraph"/>
        <w:numPr>
          <w:ilvl w:val="0"/>
          <w:numId w:val="1"/>
        </w:numPr>
      </w:pPr>
      <w:r>
        <w:t>Return this completed form to the office</w:t>
      </w:r>
      <w:r w:rsidR="001D796A">
        <w:t>. Dr. Pike will place the information in your student file to use</w:t>
      </w:r>
      <w:r w:rsidR="00FF78EB">
        <w:t xml:space="preserve"> for future college/ca</w:t>
      </w:r>
      <w:r w:rsidR="0061166B">
        <w:t xml:space="preserve">reer exploration. </w:t>
      </w:r>
    </w:p>
    <w:p w14:paraId="76A2F520" w14:textId="77777777" w:rsidR="00F43244" w:rsidRDefault="00F43244" w:rsidP="00F43244">
      <w:pPr>
        <w:pStyle w:val="ListParagraph"/>
      </w:pPr>
    </w:p>
    <w:p w14:paraId="666A3888" w14:textId="18AAF0F8" w:rsidR="0061166B" w:rsidRDefault="0061166B" w:rsidP="004A6F3B">
      <w:pPr>
        <w:spacing w:line="240" w:lineRule="auto"/>
      </w:pPr>
      <w:r>
        <w:t>Name: _____________________________________</w:t>
      </w:r>
      <w:r w:rsidR="00F43244">
        <w:tab/>
      </w:r>
      <w:r w:rsidR="00F43244">
        <w:tab/>
        <w:t>G</w:t>
      </w:r>
      <w:r w:rsidR="00B0113B">
        <w:t>rade in fall 2021: _____________</w:t>
      </w:r>
    </w:p>
    <w:p w14:paraId="557BC89F" w14:textId="77777777" w:rsidR="00F43244" w:rsidRDefault="00F43244" w:rsidP="004A6F3B">
      <w:pPr>
        <w:spacing w:line="240" w:lineRule="auto"/>
      </w:pPr>
    </w:p>
    <w:p w14:paraId="4E4B5290" w14:textId="08CC506F" w:rsidR="0061166B" w:rsidRDefault="00A44BCB" w:rsidP="004A6F3B">
      <w:pPr>
        <w:spacing w:line="240" w:lineRule="auto"/>
      </w:pPr>
      <w:r>
        <w:t>Holland Code top 3: _____     _____     ______</w:t>
      </w:r>
    </w:p>
    <w:p w14:paraId="21366F8B" w14:textId="77777777" w:rsidR="00F43244" w:rsidRDefault="00F43244" w:rsidP="004A6F3B">
      <w:pPr>
        <w:spacing w:line="240" w:lineRule="auto"/>
      </w:pPr>
    </w:p>
    <w:p w14:paraId="3E465A54" w14:textId="5CC72092" w:rsidR="00A44BCB" w:rsidRDefault="00C83A7C" w:rsidP="004A6F3B">
      <w:pPr>
        <w:spacing w:line="240" w:lineRule="auto"/>
      </w:pPr>
      <w:r>
        <w:t>College majors/career interests</w:t>
      </w:r>
      <w:r w:rsidR="0078159C">
        <w:t xml:space="preserve"> (list at least 2)</w:t>
      </w:r>
      <w:r>
        <w:t>:</w:t>
      </w:r>
      <w:r w:rsidR="0078159C">
        <w:t xml:space="preserve">  </w:t>
      </w:r>
      <w:r w:rsidR="0078159C">
        <w:tab/>
        <w:t xml:space="preserve">___________________________________________  </w:t>
      </w:r>
    </w:p>
    <w:p w14:paraId="028408AC" w14:textId="070A4C6A" w:rsidR="0061166B" w:rsidRDefault="0078159C" w:rsidP="006D1FF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sectPr w:rsidR="0061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E041" w14:textId="77777777" w:rsidR="00C57283" w:rsidRDefault="00C57283" w:rsidP="006A6F3D">
      <w:pPr>
        <w:spacing w:after="0" w:line="240" w:lineRule="auto"/>
      </w:pPr>
      <w:r>
        <w:separator/>
      </w:r>
    </w:p>
  </w:endnote>
  <w:endnote w:type="continuationSeparator" w:id="0">
    <w:p w14:paraId="6FC1C762" w14:textId="77777777" w:rsidR="00C57283" w:rsidRDefault="00C57283" w:rsidP="006A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1E2" w14:textId="77777777" w:rsidR="00C57283" w:rsidRDefault="00C57283" w:rsidP="006A6F3D">
      <w:pPr>
        <w:spacing w:after="0" w:line="240" w:lineRule="auto"/>
      </w:pPr>
      <w:r>
        <w:separator/>
      </w:r>
    </w:p>
  </w:footnote>
  <w:footnote w:type="continuationSeparator" w:id="0">
    <w:p w14:paraId="4F757DAE" w14:textId="77777777" w:rsidR="00C57283" w:rsidRDefault="00C57283" w:rsidP="006A6F3D">
      <w:pPr>
        <w:spacing w:after="0" w:line="240" w:lineRule="auto"/>
      </w:pPr>
      <w:r>
        <w:continuationSeparator/>
      </w:r>
    </w:p>
  </w:footnote>
  <w:footnote w:id="1">
    <w:p w14:paraId="1A7F808E" w14:textId="46B8E53F" w:rsidR="006A6F3D" w:rsidRDefault="006A6F3D">
      <w:pPr>
        <w:pStyle w:val="FootnoteText"/>
      </w:pPr>
      <w:r>
        <w:rPr>
          <w:rStyle w:val="FootnoteReference"/>
        </w:rPr>
        <w:footnoteRef/>
      </w:r>
      <w:r>
        <w:t xml:space="preserve"> “Award for distinguished scientific applications of psychology: John L. Holland”. </w:t>
      </w:r>
      <w:r w:rsidRPr="00542996">
        <w:rPr>
          <w:i/>
          <w:iCs/>
        </w:rPr>
        <w:t>American Psychologist</w:t>
      </w:r>
      <w:r>
        <w:t>, Vol (63)8, Nov 2008, 672-674.</w:t>
      </w:r>
    </w:p>
  </w:footnote>
  <w:footnote w:id="2">
    <w:p w14:paraId="01F3D6A6" w14:textId="3F0E4726" w:rsidR="00542996" w:rsidRDefault="00542996">
      <w:pPr>
        <w:pStyle w:val="FootnoteText"/>
      </w:pPr>
      <w:r>
        <w:rPr>
          <w:rStyle w:val="FootnoteReference"/>
        </w:rPr>
        <w:footnoteRef/>
      </w:r>
      <w:r>
        <w:t xml:space="preserve"> Holland, John. </w:t>
      </w:r>
      <w:r w:rsidRPr="00542996">
        <w:rPr>
          <w:i/>
          <w:iCs/>
        </w:rPr>
        <w:t>Making Vocational Choices: A Theory of Careers</w:t>
      </w:r>
      <w:r>
        <w:t>. (Prentice-Hall, 1973).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E5B"/>
    <w:multiLevelType w:val="hybridMultilevel"/>
    <w:tmpl w:val="B1EE7EC8"/>
    <w:lvl w:ilvl="0" w:tplc="5476B9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E324F"/>
    <w:multiLevelType w:val="hybridMultilevel"/>
    <w:tmpl w:val="D2D0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5E"/>
    <w:rsid w:val="000819D1"/>
    <w:rsid w:val="000D03F7"/>
    <w:rsid w:val="00103179"/>
    <w:rsid w:val="001B329A"/>
    <w:rsid w:val="001D796A"/>
    <w:rsid w:val="0021148F"/>
    <w:rsid w:val="00280B86"/>
    <w:rsid w:val="0028675E"/>
    <w:rsid w:val="00314B45"/>
    <w:rsid w:val="00327097"/>
    <w:rsid w:val="00364E36"/>
    <w:rsid w:val="003A5B09"/>
    <w:rsid w:val="003B049F"/>
    <w:rsid w:val="004A6F3B"/>
    <w:rsid w:val="004E2F96"/>
    <w:rsid w:val="00542996"/>
    <w:rsid w:val="005453DD"/>
    <w:rsid w:val="0061166B"/>
    <w:rsid w:val="00647C03"/>
    <w:rsid w:val="006A6F3D"/>
    <w:rsid w:val="006D1FF7"/>
    <w:rsid w:val="006F54CA"/>
    <w:rsid w:val="00750806"/>
    <w:rsid w:val="0078159C"/>
    <w:rsid w:val="007D448F"/>
    <w:rsid w:val="008C0E03"/>
    <w:rsid w:val="008C2824"/>
    <w:rsid w:val="0093612B"/>
    <w:rsid w:val="009A542C"/>
    <w:rsid w:val="009F4BA2"/>
    <w:rsid w:val="009F7BE6"/>
    <w:rsid w:val="00A2416C"/>
    <w:rsid w:val="00A44BCB"/>
    <w:rsid w:val="00A736BD"/>
    <w:rsid w:val="00AF657E"/>
    <w:rsid w:val="00B0113B"/>
    <w:rsid w:val="00BA35BE"/>
    <w:rsid w:val="00C06AA0"/>
    <w:rsid w:val="00C45513"/>
    <w:rsid w:val="00C57283"/>
    <w:rsid w:val="00C83A7C"/>
    <w:rsid w:val="00CA264E"/>
    <w:rsid w:val="00D4062E"/>
    <w:rsid w:val="00DD02CE"/>
    <w:rsid w:val="00DE346C"/>
    <w:rsid w:val="00E0252E"/>
    <w:rsid w:val="00E0678A"/>
    <w:rsid w:val="00EA27B0"/>
    <w:rsid w:val="00EE7228"/>
    <w:rsid w:val="00F14B4F"/>
    <w:rsid w:val="00F43244"/>
    <w:rsid w:val="00F46D85"/>
    <w:rsid w:val="00FC0FCF"/>
    <w:rsid w:val="00FC15C9"/>
    <w:rsid w:val="00FC425A"/>
    <w:rsid w:val="00FD7D5A"/>
    <w:rsid w:val="00FE164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9CCC"/>
  <w15:chartTrackingRefBased/>
  <w15:docId w15:val="{EA616960-0C6A-4251-9E4E-D1A02CB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6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7001-EC38-4EFF-92F6-1824CC57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Pike</dc:creator>
  <cp:keywords/>
  <dc:description/>
  <cp:lastModifiedBy>Elizabeth Pike</cp:lastModifiedBy>
  <cp:revision>52</cp:revision>
  <dcterms:created xsi:type="dcterms:W3CDTF">2021-04-19T22:46:00Z</dcterms:created>
  <dcterms:modified xsi:type="dcterms:W3CDTF">2021-04-22T22:35:00Z</dcterms:modified>
</cp:coreProperties>
</file>